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15EB" w14:textId="77777777" w:rsidR="00BF7B38" w:rsidRPr="00BF7B38" w:rsidRDefault="00BF7B38" w:rsidP="00BF7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играть с ребенком дома, </w:t>
      </w:r>
    </w:p>
    <w:p w14:paraId="17D387E1" w14:textId="77777777" w:rsidR="00BF7B38" w:rsidRPr="00BF7B38" w:rsidRDefault="00BF7B38" w:rsidP="00BF7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используя разные виды конструирования</w:t>
      </w:r>
    </w:p>
    <w:p w14:paraId="29107C5C" w14:textId="77777777" w:rsidR="00BF7B38" w:rsidRPr="00BF7B38" w:rsidRDefault="00BF7B38" w:rsidP="00BF7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7B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Консультация для родителей</w:t>
      </w:r>
    </w:p>
    <w:p w14:paraId="787FA30B" w14:textId="77777777" w:rsidR="00BF7B38" w:rsidRPr="00BF7B38" w:rsidRDefault="00BF7B38" w:rsidP="00BF7B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любимых детских занятий - конструирование, т.е. создание из отдельных элементов чего-то целого: домов, машин, мостов... Эта игра не только увлекательна, но и весьма полезна. Ведь когда малыш строит, он должен ориентироваться на некоторый образ того, что получится, поэтому конструирование развивает образное мышление и воображение. Конструируя что-то, т.е. соединяя части, друг с другом, ребенок подстраивает свою руку к деталям конструктора, благодаря чему развивается ручная ловкость и мелкая моторика. Кроме того, добиваясь определенного результата, он развивает целенаправленность собственных действий.</w:t>
      </w:r>
    </w:p>
    <w:p w14:paraId="539EE417" w14:textId="77777777" w:rsidR="00BF7B38" w:rsidRPr="00BF7B38" w:rsidRDefault="00BF7B38" w:rsidP="00BF7B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три основных вида конструирования: по образцу, по условиям и по замыслу.</w:t>
      </w:r>
    </w:p>
    <w:p w14:paraId="11A13361" w14:textId="77777777" w:rsidR="00BF7B38" w:rsidRPr="00BF7B38" w:rsidRDefault="00BF7B38" w:rsidP="00BF7B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1.Конструирование по образцу - когда есть готовая модель того, что нужно построить (например, изображение или схема дома).</w:t>
      </w:r>
    </w:p>
    <w:p w14:paraId="703CCEBA" w14:textId="77777777" w:rsidR="00BF7B38" w:rsidRPr="00BF7B38" w:rsidRDefault="00BF7B38" w:rsidP="00BF7B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 конструировании по условиям образца нет - задаются только условия, которым постройка должна соответствовать (например, домик для собачки должен быть маленьким, а для лошадки - большим).</w:t>
      </w:r>
    </w:p>
    <w:p w14:paraId="67D3A224" w14:textId="77777777" w:rsidR="00BF7B38" w:rsidRPr="00BF7B38" w:rsidRDefault="00BF7B38" w:rsidP="00BF7B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3.Конструирование по замыслу предполагает, что ребенок сам, без каких- 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ребёнка.</w:t>
      </w:r>
    </w:p>
    <w:p w14:paraId="3D00208F" w14:textId="77777777" w:rsidR="00BF7B38" w:rsidRPr="00BF7B38" w:rsidRDefault="00BF7B38" w:rsidP="00BF7B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главное - конструирование позволяет ребенку из любых подручных средств творить свой собственный неповторимый мир. Дети очень любят создавать игровое пространство из того, что есть под рукой: мебели, диванных подушек, бумаги, а также разнообразного природного материала (веточек, камешков, шишек и т.п.). Широкие возможности предоставляют простые картонные коробки: из них можно сделать домик и для кукол, и для самого малыша. Для этой важной и чрезвычайно полезной детской деятельности существуют и специальные игрушки - конструкторы.</w:t>
      </w:r>
    </w:p>
    <w:p w14:paraId="48EDF3DA" w14:textId="77777777" w:rsidR="00BF7B38" w:rsidRPr="00BF7B38" w:rsidRDefault="00BF7B38" w:rsidP="00BF7B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с кубиков. Одной из первых игрушек для конструирования могут быть простые кубики. Их можно использовать уже для годовалого малыша. Сейчас в продаже большое количество разных видов кубиков: есть и традиционные деревянные, и пластиковые, и даже кубики из мягких материалов. Пластмассовые и мягкие кубики, конечно, наиболее безопасны. Однако поверхность деревянных не покрытых лаком кубиков лучше стимулирует развитие тактильных ощущений. Вначале малышу достаточно 2-3 кубиков. Покажите ему, как построить башенку, и дайте возможность разрушить ее. Любимое занятие маленьких детей - ломать сделанные постройки. Не расстраивайтесь, если сначала ребенок будет только разрушать. Это самое доступное для него и имеющее видимый результат действие. Держать в руке кубики, а уж тем более что-то строить из них гораздо сложнее. Но позже малыш научится и этому, и строить ему будет уже интереснее, чем </w:t>
      </w:r>
      <w:r w:rsidRPr="00BF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ломать. Покажите, как можно построить и другие простые конструкции: паровозик, ворота для машинки или мячика и т.п. Количество кубиков можно увеличить до 6-8 штук и строить не только башенку, но и домики с окошками: поставьте два кубика на небольшом расстоянии друг от друга, а сверху накройте третьим. Если у малыша получается, то попробуйте строить домик из большего количества кубиков. В это же время малышу уже можно предложить традиционный набор строительных материалов, состоящий из деталей разнообразной формы: конусов, пирамидок, брусков и т.п. Такой строительный материал до сих пор не утратил своей актуальности. Благодаря простоте и разнообразным возможностям он интересен детям на протяжении всего дошкольного возраста. Есть, конечно, специальные наборы для самых маленьких с меньшим количеством деталей, но лучше сразу купить большой и самому отобрать несколько деталей, а позже постепенно добавлять в игру остальные. Попытки малыша строить по показанному образцу или самостоятельное манипулирование деталями от 1,5 до 3 лет сами по себе являются игрой.</w:t>
      </w:r>
    </w:p>
    <w:p w14:paraId="6BB0CD3B" w14:textId="77777777" w:rsidR="00BF7B38" w:rsidRPr="00BF7B38" w:rsidRDefault="00BF7B38" w:rsidP="00BF7B3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78BE44DE" w14:textId="77777777" w:rsidR="00BF7B38" w:rsidRPr="00BF7B38" w:rsidRDefault="00BF7B38" w:rsidP="00BF7B3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</w:pPr>
      <w:r w:rsidRPr="00BF7B38">
        <w:rPr>
          <w:rFonts w:ascii="Times New Roman" w:eastAsia="Calibri" w:hAnsi="Times New Roman" w:cs="Calibri"/>
          <w:b/>
          <w:i/>
          <w:sz w:val="28"/>
          <w:szCs w:val="28"/>
          <w:lang w:eastAsia="ar-SA"/>
        </w:rPr>
        <w:t xml:space="preserve">Литература: </w:t>
      </w:r>
    </w:p>
    <w:p w14:paraId="36650357" w14:textId="77777777" w:rsidR="00BF7B38" w:rsidRPr="00BF7B38" w:rsidRDefault="00BF7B38" w:rsidP="00BF7B3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B38">
        <w:rPr>
          <w:rFonts w:ascii="Times New Roman" w:eastAsia="Calibri" w:hAnsi="Times New Roman" w:cs="Times New Roman"/>
          <w:sz w:val="28"/>
          <w:szCs w:val="28"/>
        </w:rPr>
        <w:t xml:space="preserve">1.Комарова Л.Г. Строим из ЛЕГО. (Моделирование логических отношений и объектов реального мира средствами конструктора LEGO) / </w:t>
      </w:r>
      <w:proofErr w:type="spellStart"/>
      <w:proofErr w:type="gramStart"/>
      <w:r w:rsidRPr="00BF7B38">
        <w:rPr>
          <w:rFonts w:ascii="Times New Roman" w:eastAsia="Calibri" w:hAnsi="Times New Roman" w:cs="Times New Roman"/>
          <w:sz w:val="28"/>
          <w:szCs w:val="28"/>
        </w:rPr>
        <w:t>Л.Г.Комарова</w:t>
      </w:r>
      <w:proofErr w:type="spellEnd"/>
      <w:r w:rsidRPr="00BF7B38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BF7B38">
        <w:rPr>
          <w:rFonts w:ascii="Times New Roman" w:eastAsia="Calibri" w:hAnsi="Times New Roman" w:cs="Times New Roman"/>
          <w:sz w:val="28"/>
          <w:szCs w:val="28"/>
        </w:rPr>
        <w:t xml:space="preserve"> М.: Линка-Пресс, 2001.- 80 с. [Электронный ресурс] – режим доступа: https://search.rsl.ru/ru/record/01000716841</w:t>
      </w:r>
    </w:p>
    <w:p w14:paraId="5C3E02D6" w14:textId="77777777" w:rsidR="00BF7B38" w:rsidRPr="00BF7B38" w:rsidRDefault="00BF7B38" w:rsidP="00BF7B3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B38">
        <w:rPr>
          <w:rFonts w:ascii="Times New Roman" w:eastAsia="Calibri" w:hAnsi="Times New Roman" w:cs="Times New Roman"/>
          <w:sz w:val="28"/>
          <w:szCs w:val="28"/>
        </w:rPr>
        <w:t xml:space="preserve">2.Лусс Т.В. Формирование навыков конструктивно-игровой деятельности у детей с помощью </w:t>
      </w:r>
      <w:proofErr w:type="gramStart"/>
      <w:r w:rsidRPr="00BF7B38">
        <w:rPr>
          <w:rFonts w:ascii="Times New Roman" w:eastAsia="Calibri" w:hAnsi="Times New Roman" w:cs="Times New Roman"/>
          <w:sz w:val="28"/>
          <w:szCs w:val="28"/>
        </w:rPr>
        <w:t>ЛЕГО./</w:t>
      </w:r>
      <w:proofErr w:type="gramEnd"/>
      <w:r w:rsidRPr="00BF7B38">
        <w:rPr>
          <w:rFonts w:ascii="Times New Roman" w:eastAsia="Calibri" w:hAnsi="Times New Roman" w:cs="Times New Roman"/>
          <w:sz w:val="28"/>
          <w:szCs w:val="28"/>
        </w:rPr>
        <w:t xml:space="preserve"> Т.В. </w:t>
      </w:r>
      <w:proofErr w:type="spellStart"/>
      <w:r w:rsidRPr="00BF7B38">
        <w:rPr>
          <w:rFonts w:ascii="Times New Roman" w:eastAsia="Calibri" w:hAnsi="Times New Roman" w:cs="Times New Roman"/>
          <w:sz w:val="28"/>
          <w:szCs w:val="28"/>
        </w:rPr>
        <w:t>Лусс</w:t>
      </w:r>
      <w:proofErr w:type="spellEnd"/>
      <w:r w:rsidRPr="00BF7B38">
        <w:rPr>
          <w:rFonts w:ascii="Times New Roman" w:eastAsia="Calibri" w:hAnsi="Times New Roman" w:cs="Times New Roman"/>
          <w:sz w:val="28"/>
          <w:szCs w:val="28"/>
        </w:rPr>
        <w:t xml:space="preserve">.-Издательство </w:t>
      </w:r>
      <w:proofErr w:type="spellStart"/>
      <w:r w:rsidRPr="00BF7B38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BF7B38">
        <w:rPr>
          <w:rFonts w:ascii="Times New Roman" w:eastAsia="Calibri" w:hAnsi="Times New Roman" w:cs="Times New Roman"/>
          <w:sz w:val="28"/>
          <w:szCs w:val="28"/>
        </w:rPr>
        <w:t xml:space="preserve">, 2003.- 104 с. [Электронный ресурс] – режим доступа: https://www.labirint.ru/books/297312/ </w:t>
      </w:r>
    </w:p>
    <w:p w14:paraId="5518DC04" w14:textId="77777777" w:rsidR="00D03504" w:rsidRDefault="00D03504"/>
    <w:sectPr w:rsidR="00D0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11"/>
    <w:rsid w:val="00BC3D11"/>
    <w:rsid w:val="00BF7B38"/>
    <w:rsid w:val="00D0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D64C2-1939-46B3-AEE5-E48D4689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2024-11-04T09:52:00Z</dcterms:created>
  <dcterms:modified xsi:type="dcterms:W3CDTF">2024-11-04T09:52:00Z</dcterms:modified>
</cp:coreProperties>
</file>